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Regolamento Imposta di Soggiorno di J-City.gov Test Sicurezza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